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46c210fbd343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LADAKH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LADAKH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c9eac718d340d5"/>
      <w:footerReference xmlns:r="http://schemas.openxmlformats.org/officeDocument/2006/relationships" w:type="default" r:id="R3515eddc2f2f4c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LADAKH AS   ·   Org.nr 988 629 901   ·   Bjønndalsveien 5   ·   1481 HAGAN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LADAKH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c9eac718d340d5" /><Relationship Type="http://schemas.openxmlformats.org/officeDocument/2006/relationships/footer" Target="/word/footer1.xml" Id="R3515eddc2f2f4c08" /></Relationships>
</file>