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be28a7f8274b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LEOPOLD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LEOPOLD INVEST AS</w:t>
      </w:r>
    </w:p>
    <w:sectPr>
      <w:headerReference xmlns:r="http://schemas.openxmlformats.org/officeDocument/2006/relationships" w:type="default" r:id="R4635a80a3b2f4a6a"/>
      <w:footerReference xmlns:r="http://schemas.openxmlformats.org/officeDocument/2006/relationships" w:type="default" r:id="R1bf9d732762645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35a80a3b2f4a6a" /><Relationship Type="http://schemas.openxmlformats.org/officeDocument/2006/relationships/footer" Target="/word/footer1.xml" Id="R1bf9d73276264526" /></Relationships>
</file>