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72cb1beb004e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KROGH HOLDING AS</w:t>
      </w:r>
    </w:p>
    <w:sectPr>
      <w:headerReference xmlns:r="http://schemas.openxmlformats.org/officeDocument/2006/relationships" w:type="default" r:id="R16f536ff8c884a3c"/>
      <w:footerReference xmlns:r="http://schemas.openxmlformats.org/officeDocument/2006/relationships" w:type="default" r:id="Rcbe5c5204cca4c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KROGH HOLDING AS   ·   Org.nr 988 888 990   ·   Karl Johans gate 2   ·   0154 OSLO   ·   Tlf. 22 47 94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KROGH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f536ff8c884a3c" /><Relationship Type="http://schemas.openxmlformats.org/officeDocument/2006/relationships/footer" Target="/word/footer1.xml" Id="Rcbe5c5204cca4c6a" /></Relationships>
</file>