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feffd183fb4a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GYLLNA SKOR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GYLLNA SKOR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bfaf0f4bb547e6"/>
      <w:footerReference xmlns:r="http://schemas.openxmlformats.org/officeDocument/2006/relationships" w:type="default" r:id="R1230263c48bb49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GYLLNA SKOR AS   ·   Org.nr 989 106 708   ·   Elias Hofgaards gate 23   ·   2318 HAMAR   ·   Tlf. 62 52 74 52   ·   karl.texnaes@eurosko.no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GYLLNA SKOR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bfaf0f4bb547e6" /><Relationship Type="http://schemas.openxmlformats.org/officeDocument/2006/relationships/footer" Target="/word/footer1.xml" Id="R1230263c48bb4965" /></Relationships>
</file>