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ed7cb8a0b4c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9a79d5ed1b4248f9"/>
      <w:footerReference xmlns:r="http://schemas.openxmlformats.org/officeDocument/2006/relationships" w:type="default" r:id="R42ff3288847d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9d5ed1b4248f9" /><Relationship Type="http://schemas.openxmlformats.org/officeDocument/2006/relationships/footer" Target="/word/footer1.xml" Id="R42ff3288847d43f1" /></Relationships>
</file>