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0c595415a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GØRAN EMILSEN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GØRAN EMILSEN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49e49c18514e7c"/>
      <w:footerReference xmlns:r="http://schemas.openxmlformats.org/officeDocument/2006/relationships" w:type="default" r:id="R8b1cf7ee9bb5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9e49c18514e7c" /><Relationship Type="http://schemas.openxmlformats.org/officeDocument/2006/relationships/footer" Target="/word/footer1.xml" Id="R8b1cf7ee9bb54c0f" /></Relationships>
</file>