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462c0124c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MAURA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MAURA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4c184f7c3748f4"/>
      <w:footerReference xmlns:r="http://schemas.openxmlformats.org/officeDocument/2006/relationships" w:type="default" r:id="R229ba2ee94b3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MAURA EIENDOM AS   ·   Org.nr 990 318 247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MAURA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c184f7c3748f4" /><Relationship Type="http://schemas.openxmlformats.org/officeDocument/2006/relationships/footer" Target="/word/footer1.xml" Id="R229ba2ee94b34561" /></Relationships>
</file>