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8fb89b7c843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PROMENADEN EGERTORGET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ddab9bce91684166"/>
      <w:footerReference xmlns:r="http://schemas.openxmlformats.org/officeDocument/2006/relationships" w:type="default" r:id="Rf031c5d65f78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b9bce91684166" /><Relationship Type="http://schemas.openxmlformats.org/officeDocument/2006/relationships/footer" Target="/word/footer1.xml" Id="Rf031c5d65f784fea" /></Relationships>
</file>