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252fec3d14a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RUNE SOLVANG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RUNE SOLVANG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32607eeb01429c"/>
      <w:footerReference xmlns:r="http://schemas.openxmlformats.org/officeDocument/2006/relationships" w:type="default" r:id="Rf06dc60a7d50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SOLVANG EIENDOM AS   ·   Org.nr 992 273 607   ·   c/o Rune Solvang, Glasskaråsen 69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SOLVANG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2607eeb01429c" /><Relationship Type="http://schemas.openxmlformats.org/officeDocument/2006/relationships/footer" Target="/word/footer1.xml" Id="Rf06dc60a7d504c52" /></Relationships>
</file>