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a00edfe7c4a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MULTIMEDIA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MULTIMEDIA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85385068e4099"/>
      <w:footerReference xmlns:r="http://schemas.openxmlformats.org/officeDocument/2006/relationships" w:type="default" r:id="Re982828fdf49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MULTIMEDIA AS   ·   Org.nr 995 441 136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MULTIMEDIA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85385068e4099" /><Relationship Type="http://schemas.openxmlformats.org/officeDocument/2006/relationships/footer" Target="/word/footer1.xml" Id="Re982828fdf494512" /></Relationships>
</file>