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86ec1b033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HETLANDS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HETLANDS CAPITAL AS</w:t>
      </w:r>
    </w:p>
    <w:sectPr>
      <w:headerReference xmlns:r="http://schemas.openxmlformats.org/officeDocument/2006/relationships" w:type="default" r:id="R52919c1532b64fe6"/>
      <w:footerReference xmlns:r="http://schemas.openxmlformats.org/officeDocument/2006/relationships" w:type="default" r:id="R35eae86d8b38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HETLANDS CAPITAL AS   ·   Org.nr 996 646 521   ·   Øvre Smestadvei 6A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HETLANDS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19c1532b64fe6" /><Relationship Type="http://schemas.openxmlformats.org/officeDocument/2006/relationships/footer" Target="/word/footer1.xml" Id="R35eae86d8b384e5e" /></Relationships>
</file>