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2cea8d3a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WHYDENTIFY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WHYDENTIFY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8e5b3af484af6"/>
      <w:footerReference xmlns:r="http://schemas.openxmlformats.org/officeDocument/2006/relationships" w:type="default" r:id="Rf65764ab78f2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WHYDENTIFY AS   ·   Org.nr 997 178 513   ·   Jernbanetorget 4A   ·   0154 OSLO   ·   nicolas.tidhammar@whydentify.no   ·   www.whydentify.no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WHYDENTIFY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8e5b3af484af6" /><Relationship Type="http://schemas.openxmlformats.org/officeDocument/2006/relationships/footer" Target="/word/footer1.xml" Id="Rf65764ab78f24bd6" /></Relationships>
</file>