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b403e5b1f4b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e0b5b6c46e2f453e"/>
      <w:footerReference xmlns:r="http://schemas.openxmlformats.org/officeDocument/2006/relationships" w:type="default" r:id="R94f1f37b86f5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5b6c46e2f453e" /><Relationship Type="http://schemas.openxmlformats.org/officeDocument/2006/relationships/footer" Target="/word/footer1.xml" Id="R94f1f37b86f542c2" /></Relationships>
</file>