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0f72d769743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STAMNÆSS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STAMNÆSS INVEST AS</w:t>
      </w:r>
    </w:p>
    <w:sectPr>
      <w:headerReference xmlns:r="http://schemas.openxmlformats.org/officeDocument/2006/relationships" w:type="default" r:id="Ree6de425adef429d"/>
      <w:footerReference xmlns:r="http://schemas.openxmlformats.org/officeDocument/2006/relationships" w:type="default" r:id="R5c4a0f92cf34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6de425adef429d" /><Relationship Type="http://schemas.openxmlformats.org/officeDocument/2006/relationships/footer" Target="/word/footer1.xml" Id="R5c4a0f92cf344576" /></Relationships>
</file>