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29528eed7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9ff3086d9477b"/>
      <w:footerReference xmlns:r="http://schemas.openxmlformats.org/officeDocument/2006/relationships" w:type="default" r:id="R25009bd0c02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9ff3086d9477b" /><Relationship Type="http://schemas.openxmlformats.org/officeDocument/2006/relationships/footer" Target="/word/footer1.xml" Id="R25009bd0c02f46e5" /></Relationships>
</file>