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bd76144e0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7aa5cab44814d6d"/>
      <w:footerReference xmlns:r="http://schemas.openxmlformats.org/officeDocument/2006/relationships" w:type="default" r:id="R9a2c6b0f6992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a5cab44814d6d" /><Relationship Type="http://schemas.openxmlformats.org/officeDocument/2006/relationships/footer" Target="/word/footer1.xml" Id="R9a2c6b0f69924e87" /></Relationships>
</file>