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9eee3405548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SKULDALID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SKULDALID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fff708492f43ae"/>
      <w:footerReference xmlns:r="http://schemas.openxmlformats.org/officeDocument/2006/relationships" w:type="default" r:id="Rc669119c510a4b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SKULDALID AS   ·   Org.nr 998 913 705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SKULDALID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fff708492f43ae" /><Relationship Type="http://schemas.openxmlformats.org/officeDocument/2006/relationships/footer" Target="/word/footer1.xml" Id="Rc669119c510a4b49" /></Relationships>
</file>