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32e61bc224d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 QA/QC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 QA/QC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320d5f878e4bbd"/>
      <w:footerReference xmlns:r="http://schemas.openxmlformats.org/officeDocument/2006/relationships" w:type="default" r:id="R15468f8e4943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 QA/QC SERVICES AS   ·   Org.nr 999 226 949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 QA/QC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320d5f878e4bbd" /><Relationship Type="http://schemas.openxmlformats.org/officeDocument/2006/relationships/footer" Target="/word/footer1.xml" Id="R15468f8e494349bf" /></Relationships>
</file>